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33725" w14:textId="77777777" w:rsidR="00007ED4" w:rsidRPr="00007ED4" w:rsidRDefault="00007ED4" w:rsidP="00007ED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7ED4">
        <w:rPr>
          <w:rFonts w:ascii="Times New Roman" w:hAnsi="Times New Roman" w:cs="Times New Roman"/>
          <w:b/>
          <w:bCs/>
          <w:sz w:val="32"/>
          <w:szCs w:val="32"/>
        </w:rPr>
        <w:t>РЕЗОЛЮЦИЯ</w:t>
      </w:r>
    </w:p>
    <w:p w14:paraId="1A37489B" w14:textId="77777777" w:rsidR="00007ED4" w:rsidRPr="00007ED4" w:rsidRDefault="00007ED4" w:rsidP="00007ED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7ED4">
        <w:rPr>
          <w:rFonts w:ascii="Times New Roman" w:hAnsi="Times New Roman" w:cs="Times New Roman"/>
          <w:b/>
          <w:bCs/>
          <w:sz w:val="32"/>
          <w:szCs w:val="32"/>
        </w:rPr>
        <w:t>годового Общего собрания членов Российской ассоциации производителей специализированной техники и оборудования</w:t>
      </w:r>
    </w:p>
    <w:p w14:paraId="55E924B2" w14:textId="77777777" w:rsidR="00007ED4" w:rsidRPr="00007ED4" w:rsidRDefault="00007ED4" w:rsidP="00007ED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7ED4">
        <w:rPr>
          <w:rFonts w:ascii="Times New Roman" w:hAnsi="Times New Roman" w:cs="Times New Roman"/>
          <w:b/>
          <w:bCs/>
          <w:sz w:val="32"/>
          <w:szCs w:val="32"/>
        </w:rPr>
        <w:t>(Ассоциация «Росспецмаш»)</w:t>
      </w:r>
    </w:p>
    <w:p w14:paraId="6C3197F4" w14:textId="77777777" w:rsidR="00007ED4" w:rsidRPr="00007ED4" w:rsidRDefault="00007ED4" w:rsidP="0000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Барнаул, 2026 год</w:t>
      </w:r>
    </w:p>
    <w:p w14:paraId="459F5CEF" w14:textId="3589A543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BD08E1" w14:textId="00D8BE66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Принимая во внимание критическое финансово-экономическое состояние большинства предприятий-членов Ассоциации «Росспецмаш», связанное с неоправданным регулированием цен, падением деловой активности потребителей, рекордной дороговизной заемных средств и несправедливым конкурентным давлением со стороны импортной продукции, годовое Общее собрание решило.</w:t>
      </w:r>
    </w:p>
    <w:p w14:paraId="280A613A" w14:textId="77777777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1. Настаивать на изменении базовых экономических условий для предприятий обрабатывающей промышленности, в частности:</w:t>
      </w:r>
    </w:p>
    <w:p w14:paraId="3140BE78" w14:textId="77777777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- законодательно установить ответственность Банка России за рост производства и создание рабочих мест в экономике;</w:t>
      </w:r>
    </w:p>
    <w:p w14:paraId="1BD7D79D" w14:textId="7CC9E336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- придать налоговой системе характер, стимулирующий развитие созидательной деловой активности. В частности, внедрить в Налоговый кодекс больше механизмов стимулирования промышленности</w:t>
      </w:r>
      <w:r w:rsidR="00CC2294">
        <w:rPr>
          <w:rFonts w:ascii="Times New Roman" w:hAnsi="Times New Roman" w:cs="Times New Roman"/>
          <w:sz w:val="28"/>
          <w:szCs w:val="28"/>
        </w:rPr>
        <w:t>:</w:t>
      </w:r>
      <w:r w:rsidRPr="00007ED4">
        <w:rPr>
          <w:rFonts w:ascii="Times New Roman" w:hAnsi="Times New Roman" w:cs="Times New Roman"/>
          <w:sz w:val="28"/>
          <w:szCs w:val="28"/>
        </w:rPr>
        <w:t xml:space="preserve"> налоговых льгот, вычетов и премий;</w:t>
      </w:r>
    </w:p>
    <w:p w14:paraId="42776998" w14:textId="3E16DE87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 xml:space="preserve">- пересмотреть налогообложение и регулирование рынка энергоносителей, транспорта и сырьевых товаров с целью снижения их стоимости внутри страны, в частности обеспечить внутреннюю стоимость ключевого ресурса машиностроения – металла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07ED4">
        <w:rPr>
          <w:rFonts w:ascii="Times New Roman" w:hAnsi="Times New Roman" w:cs="Times New Roman"/>
          <w:sz w:val="28"/>
          <w:szCs w:val="28"/>
        </w:rPr>
        <w:t xml:space="preserve"> на уровне не выше 60% от среднемировой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ED4">
        <w:rPr>
          <w:rFonts w:ascii="Times New Roman" w:hAnsi="Times New Roman" w:cs="Times New Roman"/>
          <w:sz w:val="28"/>
          <w:szCs w:val="28"/>
        </w:rPr>
        <w:t>цены</w:t>
      </w:r>
      <w:r w:rsidR="00274C2F">
        <w:rPr>
          <w:rFonts w:ascii="Times New Roman" w:hAnsi="Times New Roman" w:cs="Times New Roman"/>
          <w:sz w:val="28"/>
          <w:szCs w:val="28"/>
        </w:rPr>
        <w:t>;</w:t>
      </w:r>
    </w:p>
    <w:p w14:paraId="7A1AB199" w14:textId="77777777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- запустить меры поддержки экспорта несырьевой продукции, аналогичные существующим в других странах.</w:t>
      </w:r>
    </w:p>
    <w:p w14:paraId="6D1C426D" w14:textId="527F2279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2. Продолжить работу по защите внутренней конкуренции на российском рынке от субсидируемого импорта специализированной техники и оборудования, в том числе поставляемой в рамках СПИК,</w:t>
      </w:r>
      <w:r w:rsidR="00CC2294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007ED4">
        <w:rPr>
          <w:rFonts w:ascii="Times New Roman" w:hAnsi="Times New Roman" w:cs="Times New Roman"/>
          <w:sz w:val="28"/>
          <w:szCs w:val="28"/>
        </w:rPr>
        <w:t xml:space="preserve"> требовать прозрачного и основанного на справедливых принципах распределения мер поддержки среди российских производителей.</w:t>
      </w:r>
    </w:p>
    <w:p w14:paraId="702D3593" w14:textId="2AAAF2AD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 xml:space="preserve">3. Направить усилия аппарата и членов ассоциации на </w:t>
      </w:r>
      <w:r w:rsidR="00AB300D">
        <w:rPr>
          <w:rFonts w:ascii="Times New Roman" w:hAnsi="Times New Roman" w:cs="Times New Roman"/>
          <w:sz w:val="28"/>
          <w:szCs w:val="28"/>
        </w:rPr>
        <w:t xml:space="preserve">плодотворное </w:t>
      </w:r>
      <w:r w:rsidRPr="00007ED4">
        <w:rPr>
          <w:rFonts w:ascii="Times New Roman" w:hAnsi="Times New Roman" w:cs="Times New Roman"/>
          <w:sz w:val="28"/>
          <w:szCs w:val="28"/>
        </w:rPr>
        <w:t>взаимодействи</w:t>
      </w:r>
      <w:r w:rsidR="00AB300D">
        <w:rPr>
          <w:rFonts w:ascii="Times New Roman" w:hAnsi="Times New Roman" w:cs="Times New Roman"/>
          <w:sz w:val="28"/>
          <w:szCs w:val="28"/>
        </w:rPr>
        <w:t>е</w:t>
      </w:r>
      <w:r w:rsidRPr="00007ED4">
        <w:rPr>
          <w:rFonts w:ascii="Times New Roman" w:hAnsi="Times New Roman" w:cs="Times New Roman"/>
          <w:sz w:val="28"/>
          <w:szCs w:val="28"/>
        </w:rPr>
        <w:t xml:space="preserve"> со смежными отраслями, на защиту интересов отраслей-</w:t>
      </w:r>
      <w:r w:rsidRPr="00007ED4">
        <w:rPr>
          <w:rFonts w:ascii="Times New Roman" w:hAnsi="Times New Roman" w:cs="Times New Roman"/>
          <w:sz w:val="28"/>
          <w:szCs w:val="28"/>
        </w:rPr>
        <w:lastRenderedPageBreak/>
        <w:t>потребителей – сельского и лесного хозяйства, пищевого производства, строительства, перевозок автомобильным транспортом и пр. В каждой из них существуют факторы, ограничивающие возможности обновления парка техники и оборудования.</w:t>
      </w:r>
    </w:p>
    <w:p w14:paraId="2403A80C" w14:textId="11CB7CF5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4. Разработать и просить Правительство</w:t>
      </w:r>
      <w:r w:rsidR="00AB300D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007ED4">
        <w:rPr>
          <w:rFonts w:ascii="Times New Roman" w:hAnsi="Times New Roman" w:cs="Times New Roman"/>
          <w:sz w:val="28"/>
          <w:szCs w:val="28"/>
        </w:rPr>
        <w:t xml:space="preserve"> запустить механизмы финансовой поддержки производителей компонентов и запасных частей для специализированной техники и оборудования, включая прямое субсидирование наиболее критичных изделий, грантовую программу «доращивания» производителей, льготное кредитование инвестиционных проектов.</w:t>
      </w:r>
    </w:p>
    <w:p w14:paraId="3B529566" w14:textId="79EE9FF3" w:rsidR="00007ED4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CD9D48" w14:textId="4621C808" w:rsidR="00CB171F" w:rsidRPr="00007ED4" w:rsidRDefault="00007ED4" w:rsidP="00007E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D4">
        <w:rPr>
          <w:rFonts w:ascii="Times New Roman" w:hAnsi="Times New Roman" w:cs="Times New Roman"/>
          <w:sz w:val="28"/>
          <w:szCs w:val="28"/>
        </w:rPr>
        <w:t>Россия имеет безграничный потенциал развития и созидания. Объединение усилий трудовых коллективов</w:t>
      </w:r>
      <w:r w:rsidR="00274C2F">
        <w:rPr>
          <w:rFonts w:ascii="Times New Roman" w:hAnsi="Times New Roman" w:cs="Times New Roman"/>
          <w:sz w:val="28"/>
          <w:szCs w:val="28"/>
        </w:rPr>
        <w:t>,</w:t>
      </w:r>
      <w:r w:rsidRPr="00007ED4">
        <w:rPr>
          <w:rFonts w:ascii="Times New Roman" w:hAnsi="Times New Roman" w:cs="Times New Roman"/>
          <w:sz w:val="28"/>
          <w:szCs w:val="28"/>
        </w:rPr>
        <w:t xml:space="preserve"> ответственной и последовательной политики государства даст возможность этот потенциал реализовать, что принесёт огромную пользу каждому жителю страны. Военное и информационное давление, санкции со стороны недружественных государств не должны быть предлогом для торможения. Они должны служить стимулом для уверенного движения России по своему светлому пути. Участники </w:t>
      </w:r>
      <w:r w:rsidR="00AB300D">
        <w:rPr>
          <w:rFonts w:ascii="Times New Roman" w:hAnsi="Times New Roman" w:cs="Times New Roman"/>
          <w:sz w:val="28"/>
          <w:szCs w:val="28"/>
        </w:rPr>
        <w:t>А</w:t>
      </w:r>
      <w:r w:rsidRPr="00007ED4">
        <w:rPr>
          <w:rFonts w:ascii="Times New Roman" w:hAnsi="Times New Roman" w:cs="Times New Roman"/>
          <w:sz w:val="28"/>
          <w:szCs w:val="28"/>
        </w:rPr>
        <w:t xml:space="preserve">ссоциации </w:t>
      </w:r>
      <w:r w:rsidR="00AB300D">
        <w:rPr>
          <w:rFonts w:ascii="Times New Roman" w:hAnsi="Times New Roman" w:cs="Times New Roman"/>
          <w:sz w:val="28"/>
          <w:szCs w:val="28"/>
        </w:rPr>
        <w:t>«</w:t>
      </w:r>
      <w:r w:rsidRPr="00007ED4">
        <w:rPr>
          <w:rFonts w:ascii="Times New Roman" w:hAnsi="Times New Roman" w:cs="Times New Roman"/>
          <w:sz w:val="28"/>
          <w:szCs w:val="28"/>
        </w:rPr>
        <w:t>Росспецмаш</w:t>
      </w:r>
      <w:r w:rsidR="00AB300D">
        <w:rPr>
          <w:rFonts w:ascii="Times New Roman" w:hAnsi="Times New Roman" w:cs="Times New Roman"/>
          <w:sz w:val="28"/>
          <w:szCs w:val="28"/>
        </w:rPr>
        <w:t>»</w:t>
      </w:r>
      <w:r w:rsidRPr="00007ED4">
        <w:rPr>
          <w:rFonts w:ascii="Times New Roman" w:hAnsi="Times New Roman" w:cs="Times New Roman"/>
          <w:sz w:val="28"/>
          <w:szCs w:val="28"/>
        </w:rPr>
        <w:t>, добровольно объединившись для сотрудничества, взаимной помощи и поддержания честных правил игры, сделают всё для реализации этого потенциала.</w:t>
      </w:r>
    </w:p>
    <w:sectPr w:rsidR="00CB171F" w:rsidRPr="00007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D4"/>
    <w:rsid w:val="00007ED4"/>
    <w:rsid w:val="000E417E"/>
    <w:rsid w:val="001E7917"/>
    <w:rsid w:val="00274C2F"/>
    <w:rsid w:val="005E0CCE"/>
    <w:rsid w:val="00AB300D"/>
    <w:rsid w:val="00CB171F"/>
    <w:rsid w:val="00CC2294"/>
    <w:rsid w:val="00F4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313E2"/>
  <w15:chartTrackingRefBased/>
  <w15:docId w15:val="{256D2DF4-7DBF-4116-9751-783B3326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7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E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E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E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E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E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7E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7E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7E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7ED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7E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7ED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7E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7E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7E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7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E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7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7E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7ED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7ED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7ED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7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7ED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7E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Viacheslav Pronin</dc:creator>
  <cp:keywords/>
  <dc:description/>
  <cp:lastModifiedBy>Viacheslav Pronin</cp:lastModifiedBy>
  <cp:revision>3</cp:revision>
  <dcterms:created xsi:type="dcterms:W3CDTF">2026-07-08T07:13:00Z</dcterms:created>
  <dcterms:modified xsi:type="dcterms:W3CDTF">2026-07-13T09:11:00Z</dcterms:modified>
</cp:coreProperties>
</file>